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4369"/>
      </w:tblGrid>
      <w:tr w:rsidR="00D16D3B" w:rsidRPr="00D16D3B" w:rsidTr="00D16D3B">
        <w:trPr>
          <w:trHeight w:val="960"/>
          <w:jc w:val="center"/>
        </w:trPr>
        <w:tc>
          <w:tcPr>
            <w:tcW w:w="0" w:type="auto"/>
            <w:tcBorders>
              <w:top w:val="outset" w:sz="6" w:space="0" w:color="auto"/>
              <w:left w:val="outset" w:sz="6" w:space="0" w:color="auto"/>
              <w:bottom w:val="outset" w:sz="6" w:space="0" w:color="auto"/>
              <w:right w:val="single" w:sz="6" w:space="0" w:color="auto"/>
            </w:tcBorders>
            <w:shd w:val="clear" w:color="auto" w:fill="auto"/>
            <w:hideMark/>
          </w:tcPr>
          <w:p w:rsidR="00D16D3B" w:rsidRDefault="00D16D3B" w:rsidP="00D16D3B">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 xml:space="preserve">Dr. John </w:t>
            </w:r>
            <w:proofErr w:type="spellStart"/>
            <w:r>
              <w:rPr>
                <w:rFonts w:ascii="Arial" w:eastAsia="Times New Roman" w:hAnsi="Arial" w:cs="Arial"/>
                <w:b/>
                <w:bCs/>
                <w:sz w:val="24"/>
                <w:szCs w:val="24"/>
              </w:rPr>
              <w:t>Antonetti</w:t>
            </w:r>
            <w:proofErr w:type="spellEnd"/>
          </w:p>
          <w:p w:rsidR="00D16D3B" w:rsidRDefault="00D16D3B" w:rsidP="00D16D3B">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Clinique Dallas</w:t>
            </w:r>
          </w:p>
          <w:p w:rsidR="00D16D3B" w:rsidRDefault="00D16D3B" w:rsidP="00D16D3B">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7777 Forest Ln C-230</w:t>
            </w:r>
          </w:p>
          <w:p w:rsidR="00D16D3B" w:rsidRPr="00D16D3B" w:rsidRDefault="00D16D3B" w:rsidP="00D16D3B">
            <w:pPr>
              <w:spacing w:after="0" w:line="240" w:lineRule="auto"/>
              <w:textAlignment w:val="baseline"/>
              <w:rPr>
                <w:rFonts w:ascii="Segoe UI" w:eastAsia="Times New Roman" w:hAnsi="Segoe UI" w:cs="Segoe UI"/>
                <w:sz w:val="12"/>
                <w:szCs w:val="12"/>
              </w:rPr>
            </w:pPr>
            <w:r>
              <w:rPr>
                <w:rFonts w:ascii="Arial" w:eastAsia="Times New Roman" w:hAnsi="Arial" w:cs="Arial"/>
                <w:b/>
                <w:bCs/>
                <w:sz w:val="24"/>
                <w:szCs w:val="24"/>
              </w:rPr>
              <w:t xml:space="preserve">Dallas, </w:t>
            </w:r>
            <w:proofErr w:type="spellStart"/>
            <w:r>
              <w:rPr>
                <w:rFonts w:ascii="Arial" w:eastAsia="Times New Roman" w:hAnsi="Arial" w:cs="Arial"/>
                <w:b/>
                <w:bCs/>
                <w:sz w:val="24"/>
                <w:szCs w:val="24"/>
              </w:rPr>
              <w:t>Tx</w:t>
            </w:r>
            <w:proofErr w:type="spellEnd"/>
            <w:r>
              <w:rPr>
                <w:rFonts w:ascii="Arial" w:eastAsia="Times New Roman" w:hAnsi="Arial" w:cs="Arial"/>
                <w:b/>
                <w:bCs/>
                <w:sz w:val="24"/>
                <w:szCs w:val="24"/>
              </w:rPr>
              <w:t>. 75230</w:t>
            </w:r>
            <w:r w:rsidRPr="00D16D3B">
              <w:rPr>
                <w:rFonts w:ascii="Arial" w:eastAsia="Times New Roman" w:hAnsi="Arial" w:cs="Arial"/>
                <w:sz w:val="20"/>
                <w:szCs w:val="20"/>
              </w:rPr>
              <w:t> </w:t>
            </w:r>
          </w:p>
        </w:tc>
        <w:tc>
          <w:tcPr>
            <w:tcW w:w="0" w:type="auto"/>
            <w:tcBorders>
              <w:top w:val="outset" w:sz="6" w:space="0" w:color="auto"/>
              <w:left w:val="single" w:sz="6" w:space="0" w:color="auto"/>
              <w:bottom w:val="outset" w:sz="6" w:space="0" w:color="auto"/>
              <w:right w:val="outset" w:sz="6" w:space="0" w:color="auto"/>
            </w:tcBorders>
            <w:shd w:val="clear" w:color="auto" w:fill="auto"/>
            <w:vAlign w:val="center"/>
            <w:hideMark/>
          </w:tcPr>
          <w:p w:rsidR="00D16D3B" w:rsidRPr="00D16D3B" w:rsidRDefault="00D16D3B" w:rsidP="00D16D3B">
            <w:pPr>
              <w:spacing w:after="0" w:line="240" w:lineRule="auto"/>
              <w:jc w:val="right"/>
              <w:textAlignment w:val="baseline"/>
              <w:rPr>
                <w:rFonts w:ascii="Segoe UI" w:eastAsia="Times New Roman" w:hAnsi="Segoe UI" w:cs="Segoe UI"/>
                <w:sz w:val="12"/>
                <w:szCs w:val="12"/>
              </w:rPr>
            </w:pPr>
            <w:r w:rsidRPr="00D16D3B">
              <w:rPr>
                <w:rFonts w:ascii="Arial" w:eastAsia="Times New Roman" w:hAnsi="Arial" w:cs="Arial"/>
                <w:b/>
                <w:bCs/>
                <w:sz w:val="32"/>
                <w:szCs w:val="32"/>
              </w:rPr>
              <w:t>Post Treatment Instructions</w:t>
            </w:r>
            <w:r w:rsidRPr="00D16D3B">
              <w:rPr>
                <w:rFonts w:ascii="Arial" w:eastAsia="Times New Roman" w:hAnsi="Arial" w:cs="Arial"/>
                <w:sz w:val="32"/>
                <w:szCs w:val="32"/>
              </w:rPr>
              <w:t> </w:t>
            </w:r>
          </w:p>
        </w:tc>
      </w:tr>
    </w:tbl>
    <w:p w:rsidR="00D16D3B" w:rsidRPr="00D16D3B" w:rsidRDefault="00D16D3B" w:rsidP="00D16D3B">
      <w:pPr>
        <w:spacing w:after="0" w:line="240" w:lineRule="auto"/>
        <w:jc w:val="center"/>
        <w:textAlignment w:val="baseline"/>
        <w:rPr>
          <w:rFonts w:ascii="Segoe UI" w:eastAsia="Times New Roman" w:hAnsi="Segoe UI" w:cs="Segoe UI"/>
          <w:sz w:val="12"/>
          <w:szCs w:val="12"/>
        </w:rPr>
      </w:pPr>
      <w:proofErr w:type="spellStart"/>
      <w:r w:rsidRPr="00D16D3B">
        <w:rPr>
          <w:rFonts w:ascii="Arial" w:eastAsia="Times New Roman" w:hAnsi="Arial" w:cs="Arial"/>
          <w:b/>
          <w:bCs/>
          <w:sz w:val="32"/>
          <w:szCs w:val="32"/>
        </w:rPr>
        <w:t>diVa</w:t>
      </w:r>
      <w:proofErr w:type="spellEnd"/>
      <w:r w:rsidRPr="00D16D3B">
        <w:rPr>
          <w:rFonts w:ascii="Arial" w:eastAsia="Times New Roman" w:hAnsi="Arial" w:cs="Arial"/>
          <w:b/>
          <w:bCs/>
          <w:sz w:val="32"/>
          <w:szCs w:val="32"/>
        </w:rPr>
        <w:t>™ Laser Vaginal Therapy Treatment</w:t>
      </w:r>
      <w:r w:rsidRPr="00D16D3B">
        <w:rPr>
          <w:rFonts w:ascii="Arial" w:eastAsia="Times New Roman" w:hAnsi="Arial" w:cs="Arial"/>
          <w:sz w:val="32"/>
          <w:szCs w:val="32"/>
        </w:rPr>
        <w:t>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Arial" w:eastAsia="Times New Roman" w:hAnsi="Arial" w:cs="Arial"/>
          <w:sz w:val="18"/>
          <w:szCs w:val="18"/>
        </w:rPr>
        <w:t xml:space="preserve">Physicians have used lasers for many years. There are many different methods for the surgical use of lasers. The </w:t>
      </w:r>
      <w:proofErr w:type="spellStart"/>
      <w:r w:rsidRPr="00D16D3B">
        <w:rPr>
          <w:rFonts w:ascii="Arial" w:eastAsia="Times New Roman" w:hAnsi="Arial" w:cs="Arial"/>
          <w:sz w:val="18"/>
          <w:szCs w:val="18"/>
        </w:rPr>
        <w:t>diVa</w:t>
      </w:r>
      <w:proofErr w:type="spellEnd"/>
      <w:r w:rsidRPr="00D16D3B">
        <w:rPr>
          <w:rFonts w:ascii="Arial" w:eastAsia="Times New Roman" w:hAnsi="Arial" w:cs="Arial"/>
          <w:sz w:val="18"/>
          <w:szCs w:val="18"/>
        </w:rPr>
        <w:t xml:space="preserve"> treatment is a fractionated hybrid laser technology that uses 1470 nm non-ablative laser and 2940 nm ablative laser to create controlled zones of coagulation to chosen depths into the </w:t>
      </w:r>
      <w:r w:rsidRPr="00D16D3B">
        <w:rPr>
          <w:rFonts w:ascii="Arial" w:eastAsia="Times New Roman" w:hAnsi="Arial" w:cs="Arial"/>
          <w:color w:val="000000"/>
          <w:sz w:val="18"/>
          <w:szCs w:val="18"/>
        </w:rPr>
        <w:t xml:space="preserve">vaginal mucosa that stimulates </w:t>
      </w:r>
      <w:proofErr w:type="spellStart"/>
      <w:r w:rsidRPr="00D16D3B">
        <w:rPr>
          <w:rFonts w:ascii="Arial" w:eastAsia="Times New Roman" w:hAnsi="Arial" w:cs="Arial"/>
          <w:color w:val="000000"/>
          <w:sz w:val="18"/>
          <w:szCs w:val="18"/>
        </w:rPr>
        <w:t>neocollagenesis</w:t>
      </w:r>
      <w:proofErr w:type="spellEnd"/>
      <w:r w:rsidRPr="00D16D3B">
        <w:rPr>
          <w:rFonts w:ascii="Arial" w:eastAsia="Times New Roman" w:hAnsi="Arial" w:cs="Arial"/>
          <w:color w:val="000000"/>
          <w:sz w:val="18"/>
          <w:szCs w:val="18"/>
        </w:rPr>
        <w:t xml:space="preserve"> and </w:t>
      </w:r>
      <w:r w:rsidRPr="00D16D3B">
        <w:rPr>
          <w:rFonts w:ascii="Arial" w:eastAsia="Times New Roman" w:hAnsi="Arial" w:cs="Arial"/>
          <w:sz w:val="18"/>
          <w:szCs w:val="18"/>
        </w:rPr>
        <w:t xml:space="preserve">fractionally vaporize (ablate) micro laser channels in the vaginal mucosal to address tone and function of the vaginal canal. For use of </w:t>
      </w:r>
      <w:proofErr w:type="spellStart"/>
      <w:r w:rsidRPr="00D16D3B">
        <w:rPr>
          <w:rFonts w:ascii="Arial" w:eastAsia="Times New Roman" w:hAnsi="Arial" w:cs="Arial"/>
          <w:sz w:val="18"/>
          <w:szCs w:val="18"/>
        </w:rPr>
        <w:t>diVa</w:t>
      </w:r>
      <w:proofErr w:type="spellEnd"/>
      <w:r w:rsidRPr="00D16D3B">
        <w:rPr>
          <w:rFonts w:ascii="Arial" w:eastAsia="Times New Roman" w:hAnsi="Arial" w:cs="Arial"/>
          <w:sz w:val="18"/>
          <w:szCs w:val="18"/>
        </w:rPr>
        <w:t xml:space="preserve"> non-ablative laser only, it does not vaporize the tissue.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Arial" w:eastAsia="Times New Roman" w:hAnsi="Arial" w:cs="Arial"/>
          <w:sz w:val="18"/>
          <w:szCs w:val="18"/>
        </w:rPr>
        <w:t xml:space="preserve">The </w:t>
      </w:r>
      <w:proofErr w:type="spellStart"/>
      <w:r w:rsidRPr="00D16D3B">
        <w:rPr>
          <w:rFonts w:ascii="Arial" w:eastAsia="Times New Roman" w:hAnsi="Arial" w:cs="Arial"/>
          <w:sz w:val="18"/>
          <w:szCs w:val="18"/>
        </w:rPr>
        <w:t>diVa</w:t>
      </w:r>
      <w:proofErr w:type="spellEnd"/>
      <w:r w:rsidRPr="00D16D3B">
        <w:rPr>
          <w:rFonts w:ascii="Arial" w:eastAsia="Times New Roman" w:hAnsi="Arial" w:cs="Arial"/>
          <w:sz w:val="18"/>
          <w:szCs w:val="18"/>
        </w:rPr>
        <w:t xml:space="preserve"> laser vaginal therapy treatment creates outcomes based on the aggressiveness of the treatment taking into account your gynecologic concerns, the health of your vaginal mucosa and your individual healing ability. Due to this, patient response can vary after a treatment. Erythema (redness) and possibly edema (swelling) are the desired responses within a few minutes after completion of the procedure. The degree of the responses and length of healing time will increase with the depth and coverage of the procedure.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Cambria" w:eastAsia="Times New Roman" w:hAnsi="Cambria" w:cs="Segoe UI"/>
          <w:sz w:val="24"/>
          <w:szCs w:val="24"/>
        </w:rPr>
        <w:t>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Arial" w:eastAsia="Times New Roman" w:hAnsi="Arial" w:cs="Arial"/>
          <w:b/>
          <w:bCs/>
          <w:sz w:val="18"/>
          <w:szCs w:val="18"/>
        </w:rPr>
        <w:t>Post Treatment Care</w:t>
      </w:r>
      <w:r w:rsidRPr="00D16D3B">
        <w:rPr>
          <w:rFonts w:ascii="Arial" w:eastAsia="Times New Roman" w:hAnsi="Arial" w:cs="Arial"/>
          <w:sz w:val="18"/>
          <w:szCs w:val="18"/>
        </w:rPr>
        <w:t>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Spotting may occur. This can last for a few hours – 12 hours depending on the treatment depth. Immediately after treatment, you will be given a pad to wear.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Pinkish colored discharge may occur. This can last for a few hours – 72 hours depending on the treatment depth.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The treatment area may be extremely warm for 12-24 hours after the treatment. Cold compresses or ice packs may provide comfort during this time.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Immediately after treatment, swelling is common and expected. Use of a cold compress or ice pack help relieve the swelling.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If an antiviral was prescribed for you, continue to take as directed.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You may return to your normal daily routine, including bathing or showering.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You should refrain from sexual intercourse, vaginal penetration, douching or use of tampons for up to 48 hours or until spotting or discharge has stopped.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 xml:space="preserve">Some patients experience sunburn or chaffed sensation for a few days. A thin layer application of </w:t>
      </w:r>
      <w:proofErr w:type="spellStart"/>
      <w:r w:rsidRPr="00D16D3B">
        <w:rPr>
          <w:rFonts w:ascii="Arial" w:eastAsia="Times New Roman" w:hAnsi="Arial" w:cs="Arial"/>
          <w:sz w:val="18"/>
          <w:szCs w:val="18"/>
        </w:rPr>
        <w:t>Aquaphor</w:t>
      </w:r>
      <w:proofErr w:type="spellEnd"/>
      <w:r w:rsidRPr="00D16D3B">
        <w:rPr>
          <w:rFonts w:ascii="Arial" w:eastAsia="Times New Roman" w:hAnsi="Arial" w:cs="Arial"/>
          <w:sz w:val="18"/>
          <w:szCs w:val="18"/>
        </w:rPr>
        <w:t xml:space="preserve"> can alleviate this sensation.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Some patients experience mild cramping up to 24-48 hours. Post treatment discomfort may be relieved by over the counter oral pain relievers; i.e. Extra Strength Tylenol or prescribed pain medication if ordered by the physician.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Itching may be experienced during the healing phase and is completely normal. Oral Benadryl or other anti-histamine may help itching (Benadryl may cause drowsiness). DO NOT scratch the treated area as scarring complications can occur.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 xml:space="preserve">When showering in the next few days, it is recommended to avoid getting shampoo or harsh cleansers directly on the treated </w:t>
      </w:r>
      <w:proofErr w:type="gramStart"/>
      <w:r w:rsidRPr="00D16D3B">
        <w:rPr>
          <w:rFonts w:ascii="Arial" w:eastAsia="Times New Roman" w:hAnsi="Arial" w:cs="Arial"/>
          <w:sz w:val="18"/>
          <w:szCs w:val="18"/>
        </w:rPr>
        <w:t>area..</w:t>
      </w:r>
      <w:proofErr w:type="gramEnd"/>
      <w:r w:rsidRPr="00D16D3B">
        <w:rPr>
          <w:rFonts w:ascii="Arial" w:eastAsia="Times New Roman" w:hAnsi="Arial" w:cs="Arial"/>
          <w:sz w:val="18"/>
          <w:szCs w:val="18"/>
        </w:rPr>
        <w:t>  </w:t>
      </w:r>
    </w:p>
    <w:p w:rsidR="00D16D3B" w:rsidRPr="00D16D3B" w:rsidRDefault="00D16D3B" w:rsidP="00D16D3B">
      <w:pPr>
        <w:numPr>
          <w:ilvl w:val="0"/>
          <w:numId w:val="1"/>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Gentle use of bath tissue is recommended to reduce any sensitivity to the area.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Arial" w:eastAsia="Times New Roman" w:hAnsi="Arial" w:cs="Arial"/>
          <w:sz w:val="18"/>
          <w:szCs w:val="18"/>
        </w:rPr>
        <w:t>Additional instructions:  ___________________________________________________________________________________________________________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Arial" w:eastAsia="Times New Roman" w:hAnsi="Arial" w:cs="Arial"/>
          <w:sz w:val="18"/>
          <w:szCs w:val="18"/>
        </w:rPr>
        <w:t>___________________________________________________________________________________________________________ </w:t>
      </w:r>
    </w:p>
    <w:p w:rsidR="00D16D3B" w:rsidRPr="00D16D3B" w:rsidRDefault="00D16D3B" w:rsidP="00D16D3B">
      <w:pPr>
        <w:spacing w:after="0" w:line="240" w:lineRule="auto"/>
        <w:textAlignment w:val="baseline"/>
        <w:rPr>
          <w:rFonts w:ascii="Segoe UI" w:eastAsia="Times New Roman" w:hAnsi="Segoe UI" w:cs="Segoe UI"/>
          <w:sz w:val="12"/>
          <w:szCs w:val="12"/>
        </w:rPr>
      </w:pPr>
      <w:r w:rsidRPr="00D16D3B">
        <w:rPr>
          <w:rFonts w:ascii="Arial" w:eastAsia="Times New Roman" w:hAnsi="Arial" w:cs="Arial"/>
          <w:sz w:val="18"/>
          <w:szCs w:val="18"/>
        </w:rPr>
        <w:t>Warning </w:t>
      </w:r>
    </w:p>
    <w:p w:rsidR="00D16D3B" w:rsidRPr="00D16D3B" w:rsidRDefault="00D16D3B" w:rsidP="00D16D3B">
      <w:pPr>
        <w:spacing w:after="0" w:line="240" w:lineRule="auto"/>
        <w:ind w:right="-180"/>
        <w:textAlignment w:val="baseline"/>
        <w:rPr>
          <w:rFonts w:ascii="Segoe UI" w:eastAsia="Times New Roman" w:hAnsi="Segoe UI" w:cs="Segoe UI"/>
          <w:sz w:val="12"/>
          <w:szCs w:val="12"/>
        </w:rPr>
      </w:pPr>
      <w:r w:rsidRPr="00D16D3B">
        <w:rPr>
          <w:rFonts w:ascii="Arial" w:eastAsia="Times New Roman" w:hAnsi="Arial" w:cs="Arial"/>
          <w:sz w:val="18"/>
          <w:szCs w:val="18"/>
        </w:rPr>
        <w:t>There may be some slight degree of swelling immediately post treatment; however, if you have excessive swelling or any of the following signs of infection, you should contact the office immediately.  Signs of infection include: </w:t>
      </w:r>
    </w:p>
    <w:p w:rsidR="00D16D3B" w:rsidRPr="00D16D3B" w:rsidRDefault="00D16D3B" w:rsidP="00D16D3B">
      <w:pPr>
        <w:numPr>
          <w:ilvl w:val="0"/>
          <w:numId w:val="2"/>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Drainage – looks like pus </w:t>
      </w:r>
    </w:p>
    <w:p w:rsidR="00D16D3B" w:rsidRPr="00D16D3B" w:rsidRDefault="00D16D3B" w:rsidP="00D16D3B">
      <w:pPr>
        <w:numPr>
          <w:ilvl w:val="0"/>
          <w:numId w:val="2"/>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Increased warmth at or around the treated area </w:t>
      </w:r>
    </w:p>
    <w:p w:rsidR="00D16D3B" w:rsidRPr="00D16D3B" w:rsidRDefault="00D16D3B" w:rsidP="00D16D3B">
      <w:pPr>
        <w:numPr>
          <w:ilvl w:val="0"/>
          <w:numId w:val="2"/>
        </w:numPr>
        <w:spacing w:after="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Fever of 101.5 or greater </w:t>
      </w:r>
    </w:p>
    <w:p w:rsidR="00D16D3B" w:rsidRPr="00D16D3B" w:rsidRDefault="00D16D3B" w:rsidP="00D16D3B">
      <w:pPr>
        <w:numPr>
          <w:ilvl w:val="0"/>
          <w:numId w:val="2"/>
        </w:numPr>
        <w:spacing w:after="30" w:line="240" w:lineRule="auto"/>
        <w:ind w:left="945" w:firstLine="0"/>
        <w:textAlignment w:val="baseline"/>
        <w:rPr>
          <w:rFonts w:ascii="Segoe UI" w:eastAsia="Times New Roman" w:hAnsi="Segoe UI" w:cs="Segoe UI"/>
          <w:sz w:val="12"/>
          <w:szCs w:val="12"/>
        </w:rPr>
      </w:pPr>
      <w:r w:rsidRPr="00D16D3B">
        <w:rPr>
          <w:rFonts w:ascii="Arial" w:eastAsia="Times New Roman" w:hAnsi="Arial" w:cs="Arial"/>
          <w:sz w:val="18"/>
          <w:szCs w:val="18"/>
        </w:rPr>
        <w:t>Extreme itching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
        <w:gridCol w:w="36"/>
        <w:gridCol w:w="36"/>
      </w:tblGrid>
      <w:tr w:rsidR="00D16D3B" w:rsidRPr="00D16D3B" w:rsidTr="00D16D3B">
        <w:trPr>
          <w:trHeight w:val="615"/>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D16D3B" w:rsidRPr="00D16D3B" w:rsidRDefault="00D16D3B" w:rsidP="00D16D3B">
            <w:pPr>
              <w:spacing w:after="0" w:line="240" w:lineRule="auto"/>
              <w:textAlignment w:val="baseline"/>
              <w:divId w:val="736821309"/>
              <w:rPr>
                <w:rFonts w:ascii="Segoe UI" w:eastAsia="Times New Roman" w:hAnsi="Segoe UI" w:cs="Segoe UI"/>
                <w:sz w:val="12"/>
                <w:szCs w:val="12"/>
              </w:rPr>
            </w:pPr>
            <w:bookmarkStart w:id="0" w:name="_GoBack"/>
            <w:bookmarkEnd w:id="0"/>
          </w:p>
        </w:tc>
      </w:tr>
      <w:tr w:rsidR="00D16D3B" w:rsidRPr="00D16D3B" w:rsidTr="00D16D3B">
        <w:trPr>
          <w:trHeight w:val="870"/>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16D3B" w:rsidRPr="00D16D3B" w:rsidRDefault="00D16D3B" w:rsidP="00D16D3B">
            <w:pPr>
              <w:spacing w:after="0" w:line="240" w:lineRule="auto"/>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16D3B" w:rsidRPr="00D16D3B" w:rsidRDefault="00D16D3B" w:rsidP="00D16D3B">
            <w:pPr>
              <w:spacing w:after="0" w:line="240" w:lineRule="auto"/>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16D3B" w:rsidRPr="00D16D3B" w:rsidRDefault="00D16D3B" w:rsidP="00D16D3B">
            <w:pPr>
              <w:spacing w:after="0" w:line="240" w:lineRule="auto"/>
              <w:textAlignment w:val="baseline"/>
              <w:rPr>
                <w:rFonts w:ascii="Segoe UI" w:eastAsia="Times New Roman" w:hAnsi="Segoe UI" w:cs="Segoe UI"/>
                <w:sz w:val="12"/>
                <w:szCs w:val="12"/>
              </w:rPr>
            </w:pPr>
          </w:p>
        </w:tc>
      </w:tr>
    </w:tbl>
    <w:p w:rsidR="00D45EF0" w:rsidRDefault="00D45EF0"/>
    <w:sectPr w:rsidR="00D4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5655"/>
    <w:multiLevelType w:val="multilevel"/>
    <w:tmpl w:val="8B467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93246"/>
    <w:multiLevelType w:val="multilevel"/>
    <w:tmpl w:val="C9F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3B"/>
    <w:rsid w:val="00D16D3B"/>
    <w:rsid w:val="00D4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729B"/>
  <w15:chartTrackingRefBased/>
  <w15:docId w15:val="{FFF269B8-901B-49FF-9617-11B7D54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9958">
      <w:bodyDiv w:val="1"/>
      <w:marLeft w:val="0"/>
      <w:marRight w:val="0"/>
      <w:marTop w:val="0"/>
      <w:marBottom w:val="0"/>
      <w:divBdr>
        <w:top w:val="none" w:sz="0" w:space="0" w:color="auto"/>
        <w:left w:val="none" w:sz="0" w:space="0" w:color="auto"/>
        <w:bottom w:val="none" w:sz="0" w:space="0" w:color="auto"/>
        <w:right w:val="none" w:sz="0" w:space="0" w:color="auto"/>
      </w:divBdr>
      <w:divsChild>
        <w:div w:id="1248271697">
          <w:marLeft w:val="0"/>
          <w:marRight w:val="0"/>
          <w:marTop w:val="0"/>
          <w:marBottom w:val="0"/>
          <w:divBdr>
            <w:top w:val="none" w:sz="0" w:space="0" w:color="auto"/>
            <w:left w:val="none" w:sz="0" w:space="0" w:color="auto"/>
            <w:bottom w:val="none" w:sz="0" w:space="0" w:color="auto"/>
            <w:right w:val="none" w:sz="0" w:space="0" w:color="auto"/>
          </w:divBdr>
          <w:divsChild>
            <w:div w:id="82141623">
              <w:marLeft w:val="0"/>
              <w:marRight w:val="0"/>
              <w:marTop w:val="0"/>
              <w:marBottom w:val="0"/>
              <w:divBdr>
                <w:top w:val="none" w:sz="0" w:space="0" w:color="auto"/>
                <w:left w:val="none" w:sz="0" w:space="0" w:color="auto"/>
                <w:bottom w:val="none" w:sz="0" w:space="0" w:color="auto"/>
                <w:right w:val="none" w:sz="0" w:space="0" w:color="auto"/>
              </w:divBdr>
              <w:divsChild>
                <w:div w:id="1917785813">
                  <w:marLeft w:val="0"/>
                  <w:marRight w:val="0"/>
                  <w:marTop w:val="0"/>
                  <w:marBottom w:val="0"/>
                  <w:divBdr>
                    <w:top w:val="none" w:sz="0" w:space="0" w:color="auto"/>
                    <w:left w:val="none" w:sz="0" w:space="0" w:color="auto"/>
                    <w:bottom w:val="none" w:sz="0" w:space="0" w:color="auto"/>
                    <w:right w:val="none" w:sz="0" w:space="0" w:color="auto"/>
                  </w:divBdr>
                  <w:divsChild>
                    <w:div w:id="1368677669">
                      <w:marLeft w:val="0"/>
                      <w:marRight w:val="0"/>
                      <w:marTop w:val="0"/>
                      <w:marBottom w:val="0"/>
                      <w:divBdr>
                        <w:top w:val="none" w:sz="0" w:space="0" w:color="auto"/>
                        <w:left w:val="none" w:sz="0" w:space="0" w:color="auto"/>
                        <w:bottom w:val="none" w:sz="0" w:space="0" w:color="auto"/>
                        <w:right w:val="none" w:sz="0" w:space="0" w:color="auto"/>
                      </w:divBdr>
                      <w:divsChild>
                        <w:div w:id="1259869478">
                          <w:marLeft w:val="0"/>
                          <w:marRight w:val="0"/>
                          <w:marTop w:val="0"/>
                          <w:marBottom w:val="0"/>
                          <w:divBdr>
                            <w:top w:val="none" w:sz="0" w:space="0" w:color="auto"/>
                            <w:left w:val="none" w:sz="0" w:space="0" w:color="auto"/>
                            <w:bottom w:val="none" w:sz="0" w:space="0" w:color="auto"/>
                            <w:right w:val="none" w:sz="0" w:space="0" w:color="auto"/>
                          </w:divBdr>
                          <w:divsChild>
                            <w:div w:id="1289356504">
                              <w:marLeft w:val="0"/>
                              <w:marRight w:val="0"/>
                              <w:marTop w:val="0"/>
                              <w:marBottom w:val="0"/>
                              <w:divBdr>
                                <w:top w:val="none" w:sz="0" w:space="0" w:color="auto"/>
                                <w:left w:val="none" w:sz="0" w:space="0" w:color="auto"/>
                                <w:bottom w:val="none" w:sz="0" w:space="0" w:color="auto"/>
                                <w:right w:val="none" w:sz="0" w:space="0" w:color="auto"/>
                              </w:divBdr>
                              <w:divsChild>
                                <w:div w:id="1965768657">
                                  <w:marLeft w:val="0"/>
                                  <w:marRight w:val="0"/>
                                  <w:marTop w:val="0"/>
                                  <w:marBottom w:val="0"/>
                                  <w:divBdr>
                                    <w:top w:val="none" w:sz="0" w:space="0" w:color="auto"/>
                                    <w:left w:val="none" w:sz="0" w:space="0" w:color="auto"/>
                                    <w:bottom w:val="none" w:sz="0" w:space="0" w:color="auto"/>
                                    <w:right w:val="none" w:sz="0" w:space="0" w:color="auto"/>
                                  </w:divBdr>
                                  <w:divsChild>
                                    <w:div w:id="318575911">
                                      <w:marLeft w:val="0"/>
                                      <w:marRight w:val="0"/>
                                      <w:marTop w:val="0"/>
                                      <w:marBottom w:val="0"/>
                                      <w:divBdr>
                                        <w:top w:val="none" w:sz="0" w:space="0" w:color="auto"/>
                                        <w:left w:val="none" w:sz="0" w:space="0" w:color="auto"/>
                                        <w:bottom w:val="none" w:sz="0" w:space="0" w:color="auto"/>
                                        <w:right w:val="none" w:sz="0" w:space="0" w:color="auto"/>
                                      </w:divBdr>
                                      <w:divsChild>
                                        <w:div w:id="1045256889">
                                          <w:marLeft w:val="0"/>
                                          <w:marRight w:val="0"/>
                                          <w:marTop w:val="0"/>
                                          <w:marBottom w:val="0"/>
                                          <w:divBdr>
                                            <w:top w:val="none" w:sz="0" w:space="0" w:color="auto"/>
                                            <w:left w:val="none" w:sz="0" w:space="0" w:color="auto"/>
                                            <w:bottom w:val="none" w:sz="0" w:space="0" w:color="auto"/>
                                            <w:right w:val="none" w:sz="0" w:space="0" w:color="auto"/>
                                          </w:divBdr>
                                          <w:divsChild>
                                            <w:div w:id="1367680041">
                                              <w:marLeft w:val="300"/>
                                              <w:marRight w:val="0"/>
                                              <w:marTop w:val="0"/>
                                              <w:marBottom w:val="0"/>
                                              <w:divBdr>
                                                <w:top w:val="single" w:sz="6" w:space="0" w:color="D2D5D7"/>
                                                <w:left w:val="single" w:sz="6" w:space="0" w:color="D2D5D7"/>
                                                <w:bottom w:val="none" w:sz="0" w:space="0" w:color="auto"/>
                                                <w:right w:val="single" w:sz="6" w:space="0" w:color="D2D5D7"/>
                                              </w:divBdr>
                                              <w:divsChild>
                                                <w:div w:id="958797567">
                                                  <w:marLeft w:val="0"/>
                                                  <w:marRight w:val="0"/>
                                                  <w:marTop w:val="0"/>
                                                  <w:marBottom w:val="0"/>
                                                  <w:divBdr>
                                                    <w:top w:val="none" w:sz="0" w:space="0" w:color="auto"/>
                                                    <w:left w:val="none" w:sz="0" w:space="0" w:color="auto"/>
                                                    <w:bottom w:val="none" w:sz="0" w:space="0" w:color="auto"/>
                                                    <w:right w:val="none" w:sz="0" w:space="0" w:color="auto"/>
                                                  </w:divBdr>
                                                  <w:divsChild>
                                                    <w:div w:id="1361711110">
                                                      <w:marLeft w:val="0"/>
                                                      <w:marRight w:val="0"/>
                                                      <w:marTop w:val="0"/>
                                                      <w:marBottom w:val="0"/>
                                                      <w:divBdr>
                                                        <w:top w:val="none" w:sz="0" w:space="0" w:color="auto"/>
                                                        <w:left w:val="none" w:sz="0" w:space="0" w:color="auto"/>
                                                        <w:bottom w:val="none" w:sz="0" w:space="0" w:color="auto"/>
                                                        <w:right w:val="none" w:sz="0" w:space="0" w:color="auto"/>
                                                      </w:divBdr>
                                                      <w:divsChild>
                                                        <w:div w:id="1003702356">
                                                          <w:marLeft w:val="0"/>
                                                          <w:marRight w:val="0"/>
                                                          <w:marTop w:val="0"/>
                                                          <w:marBottom w:val="0"/>
                                                          <w:divBdr>
                                                            <w:top w:val="none" w:sz="0" w:space="0" w:color="auto"/>
                                                            <w:left w:val="none" w:sz="0" w:space="0" w:color="auto"/>
                                                            <w:bottom w:val="none" w:sz="0" w:space="0" w:color="auto"/>
                                                            <w:right w:val="none" w:sz="0" w:space="0" w:color="auto"/>
                                                          </w:divBdr>
                                                          <w:divsChild>
                                                            <w:div w:id="658994826">
                                                              <w:marLeft w:val="0"/>
                                                              <w:marRight w:val="0"/>
                                                              <w:marTop w:val="0"/>
                                                              <w:marBottom w:val="0"/>
                                                              <w:divBdr>
                                                                <w:top w:val="none" w:sz="0" w:space="0" w:color="auto"/>
                                                                <w:left w:val="none" w:sz="0" w:space="0" w:color="auto"/>
                                                                <w:bottom w:val="none" w:sz="0" w:space="0" w:color="auto"/>
                                                                <w:right w:val="none" w:sz="0" w:space="0" w:color="auto"/>
                                                              </w:divBdr>
                                                              <w:divsChild>
                                                                <w:div w:id="1781218142">
                                                                  <w:marLeft w:val="-75"/>
                                                                  <w:marRight w:val="0"/>
                                                                  <w:marTop w:val="30"/>
                                                                  <w:marBottom w:val="30"/>
                                                                  <w:divBdr>
                                                                    <w:top w:val="none" w:sz="0" w:space="0" w:color="auto"/>
                                                                    <w:left w:val="none" w:sz="0" w:space="0" w:color="auto"/>
                                                                    <w:bottom w:val="none" w:sz="0" w:space="0" w:color="auto"/>
                                                                    <w:right w:val="none" w:sz="0" w:space="0" w:color="auto"/>
                                                                  </w:divBdr>
                                                                  <w:divsChild>
                                                                    <w:div w:id="120921827">
                                                                      <w:marLeft w:val="0"/>
                                                                      <w:marRight w:val="0"/>
                                                                      <w:marTop w:val="0"/>
                                                                      <w:marBottom w:val="0"/>
                                                                      <w:divBdr>
                                                                        <w:top w:val="none" w:sz="0" w:space="0" w:color="auto"/>
                                                                        <w:left w:val="none" w:sz="0" w:space="0" w:color="auto"/>
                                                                        <w:bottom w:val="none" w:sz="0" w:space="0" w:color="auto"/>
                                                                        <w:right w:val="none" w:sz="0" w:space="0" w:color="auto"/>
                                                                      </w:divBdr>
                                                                      <w:divsChild>
                                                                        <w:div w:id="854883520">
                                                                          <w:marLeft w:val="0"/>
                                                                          <w:marRight w:val="0"/>
                                                                          <w:marTop w:val="0"/>
                                                                          <w:marBottom w:val="0"/>
                                                                          <w:divBdr>
                                                                            <w:top w:val="none" w:sz="0" w:space="0" w:color="auto"/>
                                                                            <w:left w:val="none" w:sz="0" w:space="0" w:color="auto"/>
                                                                            <w:bottom w:val="none" w:sz="0" w:space="0" w:color="auto"/>
                                                                            <w:right w:val="none" w:sz="0" w:space="0" w:color="auto"/>
                                                                          </w:divBdr>
                                                                          <w:divsChild>
                                                                            <w:div w:id="775714906">
                                                                              <w:marLeft w:val="0"/>
                                                                              <w:marRight w:val="0"/>
                                                                              <w:marTop w:val="0"/>
                                                                              <w:marBottom w:val="0"/>
                                                                              <w:divBdr>
                                                                                <w:top w:val="none" w:sz="0" w:space="0" w:color="auto"/>
                                                                                <w:left w:val="none" w:sz="0" w:space="0" w:color="auto"/>
                                                                                <w:bottom w:val="none" w:sz="0" w:space="0" w:color="auto"/>
                                                                                <w:right w:val="none" w:sz="0" w:space="0" w:color="auto"/>
                                                                              </w:divBdr>
                                                                              <w:divsChild>
                                                                                <w:div w:id="387345530">
                                                                                  <w:marLeft w:val="0"/>
                                                                                  <w:marRight w:val="0"/>
                                                                                  <w:marTop w:val="0"/>
                                                                                  <w:marBottom w:val="0"/>
                                                                                  <w:divBdr>
                                                                                    <w:top w:val="none" w:sz="0" w:space="0" w:color="auto"/>
                                                                                    <w:left w:val="none" w:sz="0" w:space="0" w:color="auto"/>
                                                                                    <w:bottom w:val="none" w:sz="0" w:space="0" w:color="auto"/>
                                                                                    <w:right w:val="none" w:sz="0" w:space="0" w:color="auto"/>
                                                                                  </w:divBdr>
                                                                                  <w:divsChild>
                                                                                    <w:div w:id="1817917441">
                                                                                      <w:marLeft w:val="0"/>
                                                                                      <w:marRight w:val="0"/>
                                                                                      <w:marTop w:val="0"/>
                                                                                      <w:marBottom w:val="0"/>
                                                                                      <w:divBdr>
                                                                                        <w:top w:val="none" w:sz="0" w:space="0" w:color="auto"/>
                                                                                        <w:left w:val="none" w:sz="0" w:space="0" w:color="auto"/>
                                                                                        <w:bottom w:val="none" w:sz="0" w:space="0" w:color="auto"/>
                                                                                        <w:right w:val="none" w:sz="0" w:space="0" w:color="auto"/>
                                                                                      </w:divBdr>
                                                                                      <w:divsChild>
                                                                                        <w:div w:id="1200163350">
                                                                                          <w:marLeft w:val="0"/>
                                                                                          <w:marRight w:val="0"/>
                                                                                          <w:marTop w:val="0"/>
                                                                                          <w:marBottom w:val="0"/>
                                                                                          <w:divBdr>
                                                                                            <w:top w:val="none" w:sz="0" w:space="0" w:color="auto"/>
                                                                                            <w:left w:val="none" w:sz="0" w:space="0" w:color="auto"/>
                                                                                            <w:bottom w:val="none" w:sz="0" w:space="0" w:color="auto"/>
                                                                                            <w:right w:val="none" w:sz="0" w:space="0" w:color="auto"/>
                                                                                          </w:divBdr>
                                                                                          <w:divsChild>
                                                                                            <w:div w:id="1508859085">
                                                                                              <w:marLeft w:val="0"/>
                                                                                              <w:marRight w:val="0"/>
                                                                                              <w:marTop w:val="30"/>
                                                                                              <w:marBottom w:val="30"/>
                                                                                              <w:divBdr>
                                                                                                <w:top w:val="none" w:sz="0" w:space="0" w:color="auto"/>
                                                                                                <w:left w:val="none" w:sz="0" w:space="0" w:color="auto"/>
                                                                                                <w:bottom w:val="none" w:sz="0" w:space="0" w:color="auto"/>
                                                                                                <w:right w:val="none" w:sz="0" w:space="0" w:color="auto"/>
                                                                                              </w:divBdr>
                                                                                              <w:divsChild>
                                                                                                <w:div w:id="1221138207">
                                                                                                  <w:marLeft w:val="0"/>
                                                                                                  <w:marRight w:val="0"/>
                                                                                                  <w:marTop w:val="0"/>
                                                                                                  <w:marBottom w:val="0"/>
                                                                                                  <w:divBdr>
                                                                                                    <w:top w:val="none" w:sz="0" w:space="0" w:color="auto"/>
                                                                                                    <w:left w:val="none" w:sz="0" w:space="0" w:color="auto"/>
                                                                                                    <w:bottom w:val="none" w:sz="0" w:space="0" w:color="auto"/>
                                                                                                    <w:right w:val="none" w:sz="0" w:space="0" w:color="auto"/>
                                                                                                  </w:divBdr>
                                                                                                  <w:divsChild>
                                                                                                    <w:div w:id="500580463">
                                                                                                      <w:marLeft w:val="0"/>
                                                                                                      <w:marRight w:val="0"/>
                                                                                                      <w:marTop w:val="0"/>
                                                                                                      <w:marBottom w:val="0"/>
                                                                                                      <w:divBdr>
                                                                                                        <w:top w:val="none" w:sz="0" w:space="0" w:color="auto"/>
                                                                                                        <w:left w:val="none" w:sz="0" w:space="0" w:color="auto"/>
                                                                                                        <w:bottom w:val="none" w:sz="0" w:space="0" w:color="auto"/>
                                                                                                        <w:right w:val="none" w:sz="0" w:space="0" w:color="auto"/>
                                                                                                      </w:divBdr>
                                                                                                    </w:div>
                                                                                                    <w:div w:id="152457582">
                                                                                                      <w:marLeft w:val="0"/>
                                                                                                      <w:marRight w:val="0"/>
                                                                                                      <w:marTop w:val="0"/>
                                                                                                      <w:marBottom w:val="0"/>
                                                                                                      <w:divBdr>
                                                                                                        <w:top w:val="none" w:sz="0" w:space="0" w:color="auto"/>
                                                                                                        <w:left w:val="none" w:sz="0" w:space="0" w:color="auto"/>
                                                                                                        <w:bottom w:val="none" w:sz="0" w:space="0" w:color="auto"/>
                                                                                                        <w:right w:val="none" w:sz="0" w:space="0" w:color="auto"/>
                                                                                                      </w:divBdr>
                                                                                                    </w:div>
                                                                                                    <w:div w:id="403140936">
                                                                                                      <w:marLeft w:val="0"/>
                                                                                                      <w:marRight w:val="0"/>
                                                                                                      <w:marTop w:val="0"/>
                                                                                                      <w:marBottom w:val="0"/>
                                                                                                      <w:divBdr>
                                                                                                        <w:top w:val="none" w:sz="0" w:space="0" w:color="auto"/>
                                                                                                        <w:left w:val="none" w:sz="0" w:space="0" w:color="auto"/>
                                                                                                        <w:bottom w:val="none" w:sz="0" w:space="0" w:color="auto"/>
                                                                                                        <w:right w:val="none" w:sz="0" w:space="0" w:color="auto"/>
                                                                                                      </w:divBdr>
                                                                                                    </w:div>
                                                                                                    <w:div w:id="214001523">
                                                                                                      <w:marLeft w:val="0"/>
                                                                                                      <w:marRight w:val="0"/>
                                                                                                      <w:marTop w:val="0"/>
                                                                                                      <w:marBottom w:val="0"/>
                                                                                                      <w:divBdr>
                                                                                                        <w:top w:val="none" w:sz="0" w:space="0" w:color="auto"/>
                                                                                                        <w:left w:val="none" w:sz="0" w:space="0" w:color="auto"/>
                                                                                                        <w:bottom w:val="none" w:sz="0" w:space="0" w:color="auto"/>
                                                                                                        <w:right w:val="none" w:sz="0" w:space="0" w:color="auto"/>
                                                                                                      </w:divBdr>
                                                                                                    </w:div>
                                                                                                  </w:divsChild>
                                                                                                </w:div>
                                                                                                <w:div w:id="1203244753">
                                                                                                  <w:marLeft w:val="0"/>
                                                                                                  <w:marRight w:val="0"/>
                                                                                                  <w:marTop w:val="0"/>
                                                                                                  <w:marBottom w:val="0"/>
                                                                                                  <w:divBdr>
                                                                                                    <w:top w:val="none" w:sz="0" w:space="0" w:color="auto"/>
                                                                                                    <w:left w:val="none" w:sz="0" w:space="0" w:color="auto"/>
                                                                                                    <w:bottom w:val="none" w:sz="0" w:space="0" w:color="auto"/>
                                                                                                    <w:right w:val="none" w:sz="0" w:space="0" w:color="auto"/>
                                                                                                  </w:divBdr>
                                                                                                  <w:divsChild>
                                                                                                    <w:div w:id="421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934">
                                                                                          <w:marLeft w:val="0"/>
                                                                                          <w:marRight w:val="0"/>
                                                                                          <w:marTop w:val="0"/>
                                                                                          <w:marBottom w:val="0"/>
                                                                                          <w:divBdr>
                                                                                            <w:top w:val="none" w:sz="0" w:space="0" w:color="auto"/>
                                                                                            <w:left w:val="none" w:sz="0" w:space="0" w:color="auto"/>
                                                                                            <w:bottom w:val="none" w:sz="0" w:space="0" w:color="auto"/>
                                                                                            <w:right w:val="none" w:sz="0" w:space="0" w:color="auto"/>
                                                                                          </w:divBdr>
                                                                                        </w:div>
                                                                                        <w:div w:id="170948656">
                                                                                          <w:marLeft w:val="0"/>
                                                                                          <w:marRight w:val="0"/>
                                                                                          <w:marTop w:val="0"/>
                                                                                          <w:marBottom w:val="0"/>
                                                                                          <w:divBdr>
                                                                                            <w:top w:val="none" w:sz="0" w:space="0" w:color="auto"/>
                                                                                            <w:left w:val="none" w:sz="0" w:space="0" w:color="auto"/>
                                                                                            <w:bottom w:val="none" w:sz="0" w:space="0" w:color="auto"/>
                                                                                            <w:right w:val="none" w:sz="0" w:space="0" w:color="auto"/>
                                                                                          </w:divBdr>
                                                                                        </w:div>
                                                                                        <w:div w:id="132405867">
                                                                                          <w:marLeft w:val="0"/>
                                                                                          <w:marRight w:val="0"/>
                                                                                          <w:marTop w:val="0"/>
                                                                                          <w:marBottom w:val="0"/>
                                                                                          <w:divBdr>
                                                                                            <w:top w:val="none" w:sz="0" w:space="0" w:color="auto"/>
                                                                                            <w:left w:val="none" w:sz="0" w:space="0" w:color="auto"/>
                                                                                            <w:bottom w:val="none" w:sz="0" w:space="0" w:color="auto"/>
                                                                                            <w:right w:val="none" w:sz="0" w:space="0" w:color="auto"/>
                                                                                          </w:divBdr>
                                                                                        </w:div>
                                                                                        <w:div w:id="1755782917">
                                                                                          <w:marLeft w:val="0"/>
                                                                                          <w:marRight w:val="0"/>
                                                                                          <w:marTop w:val="0"/>
                                                                                          <w:marBottom w:val="0"/>
                                                                                          <w:divBdr>
                                                                                            <w:top w:val="none" w:sz="0" w:space="0" w:color="auto"/>
                                                                                            <w:left w:val="none" w:sz="0" w:space="0" w:color="auto"/>
                                                                                            <w:bottom w:val="none" w:sz="0" w:space="0" w:color="auto"/>
                                                                                            <w:right w:val="none" w:sz="0" w:space="0" w:color="auto"/>
                                                                                          </w:divBdr>
                                                                                        </w:div>
                                                                                        <w:div w:id="624845578">
                                                                                          <w:marLeft w:val="0"/>
                                                                                          <w:marRight w:val="0"/>
                                                                                          <w:marTop w:val="0"/>
                                                                                          <w:marBottom w:val="0"/>
                                                                                          <w:divBdr>
                                                                                            <w:top w:val="none" w:sz="0" w:space="0" w:color="auto"/>
                                                                                            <w:left w:val="none" w:sz="0" w:space="0" w:color="auto"/>
                                                                                            <w:bottom w:val="none" w:sz="0" w:space="0" w:color="auto"/>
                                                                                            <w:right w:val="none" w:sz="0" w:space="0" w:color="auto"/>
                                                                                          </w:divBdr>
                                                                                        </w:div>
                                                                                        <w:div w:id="71856594">
                                                                                          <w:marLeft w:val="0"/>
                                                                                          <w:marRight w:val="0"/>
                                                                                          <w:marTop w:val="0"/>
                                                                                          <w:marBottom w:val="0"/>
                                                                                          <w:divBdr>
                                                                                            <w:top w:val="none" w:sz="0" w:space="0" w:color="auto"/>
                                                                                            <w:left w:val="none" w:sz="0" w:space="0" w:color="auto"/>
                                                                                            <w:bottom w:val="none" w:sz="0" w:space="0" w:color="auto"/>
                                                                                            <w:right w:val="none" w:sz="0" w:space="0" w:color="auto"/>
                                                                                          </w:divBdr>
                                                                                        </w:div>
                                                                                        <w:div w:id="1016079725">
                                                                                          <w:marLeft w:val="0"/>
                                                                                          <w:marRight w:val="0"/>
                                                                                          <w:marTop w:val="0"/>
                                                                                          <w:marBottom w:val="0"/>
                                                                                          <w:divBdr>
                                                                                            <w:top w:val="none" w:sz="0" w:space="0" w:color="auto"/>
                                                                                            <w:left w:val="none" w:sz="0" w:space="0" w:color="auto"/>
                                                                                            <w:bottom w:val="none" w:sz="0" w:space="0" w:color="auto"/>
                                                                                            <w:right w:val="none" w:sz="0" w:space="0" w:color="auto"/>
                                                                                          </w:divBdr>
                                                                                        </w:div>
                                                                                      </w:divsChild>
                                                                                    </w:div>
                                                                                    <w:div w:id="1942687739">
                                                                                      <w:marLeft w:val="0"/>
                                                                                      <w:marRight w:val="0"/>
                                                                                      <w:marTop w:val="0"/>
                                                                                      <w:marBottom w:val="0"/>
                                                                                      <w:divBdr>
                                                                                        <w:top w:val="none" w:sz="0" w:space="0" w:color="auto"/>
                                                                                        <w:left w:val="none" w:sz="0" w:space="0" w:color="auto"/>
                                                                                        <w:bottom w:val="none" w:sz="0" w:space="0" w:color="auto"/>
                                                                                        <w:right w:val="none" w:sz="0" w:space="0" w:color="auto"/>
                                                                                      </w:divBdr>
                                                                                      <w:divsChild>
                                                                                        <w:div w:id="104621746">
                                                                                          <w:marLeft w:val="0"/>
                                                                                          <w:marRight w:val="0"/>
                                                                                          <w:marTop w:val="0"/>
                                                                                          <w:marBottom w:val="0"/>
                                                                                          <w:divBdr>
                                                                                            <w:top w:val="none" w:sz="0" w:space="0" w:color="auto"/>
                                                                                            <w:left w:val="none" w:sz="0" w:space="0" w:color="auto"/>
                                                                                            <w:bottom w:val="none" w:sz="0" w:space="0" w:color="auto"/>
                                                                                            <w:right w:val="none" w:sz="0" w:space="0" w:color="auto"/>
                                                                                          </w:divBdr>
                                                                                        </w:div>
                                                                                        <w:div w:id="1481117779">
                                                                                          <w:marLeft w:val="0"/>
                                                                                          <w:marRight w:val="0"/>
                                                                                          <w:marTop w:val="0"/>
                                                                                          <w:marBottom w:val="0"/>
                                                                                          <w:divBdr>
                                                                                            <w:top w:val="none" w:sz="0" w:space="0" w:color="auto"/>
                                                                                            <w:left w:val="none" w:sz="0" w:space="0" w:color="auto"/>
                                                                                            <w:bottom w:val="none" w:sz="0" w:space="0" w:color="auto"/>
                                                                                            <w:right w:val="none" w:sz="0" w:space="0" w:color="auto"/>
                                                                                          </w:divBdr>
                                                                                        </w:div>
                                                                                        <w:div w:id="1836800660">
                                                                                          <w:marLeft w:val="0"/>
                                                                                          <w:marRight w:val="0"/>
                                                                                          <w:marTop w:val="0"/>
                                                                                          <w:marBottom w:val="0"/>
                                                                                          <w:divBdr>
                                                                                            <w:top w:val="none" w:sz="0" w:space="0" w:color="auto"/>
                                                                                            <w:left w:val="none" w:sz="0" w:space="0" w:color="auto"/>
                                                                                            <w:bottom w:val="none" w:sz="0" w:space="0" w:color="auto"/>
                                                                                            <w:right w:val="none" w:sz="0" w:space="0" w:color="auto"/>
                                                                                          </w:divBdr>
                                                                                          <w:divsChild>
                                                                                            <w:div w:id="1859002343">
                                                                                              <w:marLeft w:val="0"/>
                                                                                              <w:marRight w:val="0"/>
                                                                                              <w:marTop w:val="30"/>
                                                                                              <w:marBottom w:val="30"/>
                                                                                              <w:divBdr>
                                                                                                <w:top w:val="none" w:sz="0" w:space="0" w:color="auto"/>
                                                                                                <w:left w:val="none" w:sz="0" w:space="0" w:color="auto"/>
                                                                                                <w:bottom w:val="none" w:sz="0" w:space="0" w:color="auto"/>
                                                                                                <w:right w:val="none" w:sz="0" w:space="0" w:color="auto"/>
                                                                                              </w:divBdr>
                                                                                              <w:divsChild>
                                                                                                <w:div w:id="832640982">
                                                                                                  <w:marLeft w:val="0"/>
                                                                                                  <w:marRight w:val="0"/>
                                                                                                  <w:marTop w:val="0"/>
                                                                                                  <w:marBottom w:val="0"/>
                                                                                                  <w:divBdr>
                                                                                                    <w:top w:val="none" w:sz="0" w:space="0" w:color="auto"/>
                                                                                                    <w:left w:val="none" w:sz="0" w:space="0" w:color="auto"/>
                                                                                                    <w:bottom w:val="none" w:sz="0" w:space="0" w:color="auto"/>
                                                                                                    <w:right w:val="none" w:sz="0" w:space="0" w:color="auto"/>
                                                                                                  </w:divBdr>
                                                                                                  <w:divsChild>
                                                                                                    <w:div w:id="736821309">
                                                                                                      <w:marLeft w:val="0"/>
                                                                                                      <w:marRight w:val="0"/>
                                                                                                      <w:marTop w:val="0"/>
                                                                                                      <w:marBottom w:val="0"/>
                                                                                                      <w:divBdr>
                                                                                                        <w:top w:val="none" w:sz="0" w:space="0" w:color="auto"/>
                                                                                                        <w:left w:val="none" w:sz="0" w:space="0" w:color="auto"/>
                                                                                                        <w:bottom w:val="none" w:sz="0" w:space="0" w:color="auto"/>
                                                                                                        <w:right w:val="none" w:sz="0" w:space="0" w:color="auto"/>
                                                                                                      </w:divBdr>
                                                                                                    </w:div>
                                                                                                  </w:divsChild>
                                                                                                </w:div>
                                                                                                <w:div w:id="1710644264">
                                                                                                  <w:marLeft w:val="0"/>
                                                                                                  <w:marRight w:val="0"/>
                                                                                                  <w:marTop w:val="0"/>
                                                                                                  <w:marBottom w:val="0"/>
                                                                                                  <w:divBdr>
                                                                                                    <w:top w:val="none" w:sz="0" w:space="0" w:color="auto"/>
                                                                                                    <w:left w:val="none" w:sz="0" w:space="0" w:color="auto"/>
                                                                                                    <w:bottom w:val="none" w:sz="0" w:space="0" w:color="auto"/>
                                                                                                    <w:right w:val="none" w:sz="0" w:space="0" w:color="auto"/>
                                                                                                  </w:divBdr>
                                                                                                  <w:divsChild>
                                                                                                    <w:div w:id="1770008115">
                                                                                                      <w:marLeft w:val="0"/>
                                                                                                      <w:marRight w:val="0"/>
                                                                                                      <w:marTop w:val="0"/>
                                                                                                      <w:marBottom w:val="0"/>
                                                                                                      <w:divBdr>
                                                                                                        <w:top w:val="none" w:sz="0" w:space="0" w:color="auto"/>
                                                                                                        <w:left w:val="none" w:sz="0" w:space="0" w:color="auto"/>
                                                                                                        <w:bottom w:val="none" w:sz="0" w:space="0" w:color="auto"/>
                                                                                                        <w:right w:val="none" w:sz="0" w:space="0" w:color="auto"/>
                                                                                                      </w:divBdr>
                                                                                                    </w:div>
                                                                                                  </w:divsChild>
                                                                                                </w:div>
                                                                                                <w:div w:id="286014846">
                                                                                                  <w:marLeft w:val="0"/>
                                                                                                  <w:marRight w:val="0"/>
                                                                                                  <w:marTop w:val="0"/>
                                                                                                  <w:marBottom w:val="0"/>
                                                                                                  <w:divBdr>
                                                                                                    <w:top w:val="none" w:sz="0" w:space="0" w:color="auto"/>
                                                                                                    <w:left w:val="none" w:sz="0" w:space="0" w:color="auto"/>
                                                                                                    <w:bottom w:val="none" w:sz="0" w:space="0" w:color="auto"/>
                                                                                                    <w:right w:val="none" w:sz="0" w:space="0" w:color="auto"/>
                                                                                                  </w:divBdr>
                                                                                                  <w:divsChild>
                                                                                                    <w:div w:id="324935299">
                                                                                                      <w:marLeft w:val="0"/>
                                                                                                      <w:marRight w:val="0"/>
                                                                                                      <w:marTop w:val="0"/>
                                                                                                      <w:marBottom w:val="0"/>
                                                                                                      <w:divBdr>
                                                                                                        <w:top w:val="none" w:sz="0" w:space="0" w:color="auto"/>
                                                                                                        <w:left w:val="none" w:sz="0" w:space="0" w:color="auto"/>
                                                                                                        <w:bottom w:val="none" w:sz="0" w:space="0" w:color="auto"/>
                                                                                                        <w:right w:val="none" w:sz="0" w:space="0" w:color="auto"/>
                                                                                                      </w:divBdr>
                                                                                                    </w:div>
                                                                                                  </w:divsChild>
                                                                                                </w:div>
                                                                                                <w:div w:id="1635477009">
                                                                                                  <w:marLeft w:val="0"/>
                                                                                                  <w:marRight w:val="0"/>
                                                                                                  <w:marTop w:val="0"/>
                                                                                                  <w:marBottom w:val="0"/>
                                                                                                  <w:divBdr>
                                                                                                    <w:top w:val="none" w:sz="0" w:space="0" w:color="auto"/>
                                                                                                    <w:left w:val="none" w:sz="0" w:space="0" w:color="auto"/>
                                                                                                    <w:bottom w:val="none" w:sz="0" w:space="0" w:color="auto"/>
                                                                                                    <w:right w:val="none" w:sz="0" w:space="0" w:color="auto"/>
                                                                                                  </w:divBdr>
                                                                                                  <w:divsChild>
                                                                                                    <w:div w:id="4077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Campbell</dc:creator>
  <cp:keywords/>
  <dc:description/>
  <cp:lastModifiedBy>Erin Campbell</cp:lastModifiedBy>
  <cp:revision>1</cp:revision>
  <dcterms:created xsi:type="dcterms:W3CDTF">2016-04-06T14:56:00Z</dcterms:created>
  <dcterms:modified xsi:type="dcterms:W3CDTF">2016-04-06T14:58:00Z</dcterms:modified>
</cp:coreProperties>
</file>